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49" w:rsidRDefault="003E6949" w:rsidP="003E694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Обязанности правообладателей земельных участков </w:t>
      </w:r>
    </w:p>
    <w:p w:rsidR="003E6949" w:rsidRPr="004F7882" w:rsidRDefault="003E6949" w:rsidP="003E694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по</w:t>
      </w:r>
      <w:r w:rsidRPr="003E6949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 использованию и охране земель</w:t>
      </w:r>
    </w:p>
    <w:p w:rsidR="004F7882" w:rsidRDefault="004F7882" w:rsidP="004F7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6395D" w:rsidRPr="006E0B7A" w:rsidRDefault="00A6395D" w:rsidP="004F7882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hd w:val="clear" w:color="auto" w:fill="FFFFFF"/>
        </w:rPr>
      </w:pPr>
      <w:r w:rsidRPr="006E0B7A">
        <w:rPr>
          <w:rStyle w:val="s10"/>
          <w:b/>
          <w:bCs/>
        </w:rPr>
        <w:t>Статья</w:t>
      </w:r>
      <w:r w:rsidR="004F7882" w:rsidRPr="006E0B7A">
        <w:rPr>
          <w:rStyle w:val="s10"/>
          <w:b/>
          <w:bCs/>
        </w:rPr>
        <w:t xml:space="preserve"> 42</w:t>
      </w:r>
      <w:r w:rsidR="004F7882" w:rsidRPr="006E0B7A">
        <w:rPr>
          <w:b/>
          <w:bCs/>
        </w:rPr>
        <w:t xml:space="preserve"> Земельного кодекса Российской Федерации</w:t>
      </w:r>
      <w:r w:rsidRPr="006E0B7A">
        <w:rPr>
          <w:b/>
          <w:bCs/>
        </w:rPr>
        <w:t xml:space="preserve"> «</w:t>
      </w:r>
      <w:r w:rsidRPr="006E0B7A">
        <w:rPr>
          <w:b/>
          <w:bCs/>
          <w:shd w:val="clear" w:color="auto" w:fill="FFFFFF"/>
        </w:rPr>
        <w:t>Обязанности собственников земельных участков и лиц, не являющихся собственниками земельных участков, по использованию земельных участков»:</w:t>
      </w:r>
    </w:p>
    <w:p w:rsidR="004F7882" w:rsidRPr="006E0B7A" w:rsidRDefault="004F7882" w:rsidP="004F7882">
      <w:pPr>
        <w:pStyle w:val="s15"/>
        <w:shd w:val="clear" w:color="auto" w:fill="FFFFFF"/>
        <w:spacing w:before="0" w:beforeAutospacing="0" w:after="0" w:afterAutospacing="0"/>
        <w:ind w:firstLine="709"/>
        <w:jc w:val="both"/>
      </w:pPr>
      <w:hyperlink r:id="rId4" w:anchor="/document/12124624/entry/5301" w:history="1">
        <w:r w:rsidR="00A6395D" w:rsidRPr="006E0B7A">
          <w:rPr>
            <w:rStyle w:val="a4"/>
            <w:color w:val="auto"/>
            <w:u w:val="none"/>
          </w:rPr>
          <w:t>С</w:t>
        </w:r>
        <w:r w:rsidRPr="006E0B7A">
          <w:rPr>
            <w:rStyle w:val="a4"/>
            <w:color w:val="auto"/>
            <w:u w:val="none"/>
          </w:rPr>
          <w:t>обственники земельных участков</w:t>
        </w:r>
      </w:hyperlink>
      <w:r w:rsidR="00A6395D" w:rsidRPr="006E0B7A">
        <w:t xml:space="preserve"> </w:t>
      </w:r>
      <w:r w:rsidRPr="006E0B7A">
        <w:t> и лица, не являющиеся собственниками земельных участков, обязаны: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использовать земельные участки в соответствии с их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своевременно приступать к использованию земельных участков;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своевременно производить платежи за землю;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hyperlink r:id="rId5" w:anchor="/document/12138258/entry/3" w:history="1">
        <w:r w:rsidRPr="006E0B7A">
          <w:rPr>
            <w:rStyle w:val="a4"/>
            <w:color w:val="auto"/>
            <w:u w:val="none"/>
          </w:rPr>
          <w:t>законодательства</w:t>
        </w:r>
      </w:hyperlink>
      <w:r w:rsidRPr="006E0B7A">
        <w:t> о градостроительной деятельности;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E0B7A">
        <w:t xml:space="preserve">- 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6E0B7A">
        <w:t>аммиакопроводов</w:t>
      </w:r>
      <w:proofErr w:type="spellEnd"/>
      <w:r w:rsidRPr="006E0B7A">
        <w:t>, по предупреждению чрезвычайных ситуаций, по ликвидации последствий возникших на них аварий, катастроф;</w:t>
      </w:r>
      <w:proofErr w:type="gramEnd"/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в случае обнаружения пожара на земельном участке, используемом для сельскохозяйственного производства, немедленно уведомить пожарную охрану и оказывать ей содействие при тушении пожара на данном земельном участке;</w:t>
      </w:r>
    </w:p>
    <w:p w:rsidR="004F7882" w:rsidRPr="006E0B7A" w:rsidRDefault="004F7882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- выполнять иные требования, предусмотренные настоящим Кодексом, федеральными законами.</w:t>
      </w:r>
    </w:p>
    <w:p w:rsidR="00A6395D" w:rsidRPr="006E0B7A" w:rsidRDefault="00A6395D" w:rsidP="004F788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CC2F8D" w:rsidRPr="006E0B7A" w:rsidRDefault="00CC2F8D" w:rsidP="00A6395D">
      <w:pPr>
        <w:pStyle w:val="s15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E0B7A">
        <w:rPr>
          <w:rStyle w:val="s10"/>
          <w:b/>
          <w:bCs/>
        </w:rPr>
        <w:t>Статья 13</w:t>
      </w:r>
      <w:r w:rsidRPr="006E0B7A">
        <w:rPr>
          <w:b/>
          <w:bCs/>
        </w:rPr>
        <w:t xml:space="preserve">. </w:t>
      </w:r>
      <w:r w:rsidR="00A6395D" w:rsidRPr="006E0B7A">
        <w:rPr>
          <w:b/>
          <w:bCs/>
        </w:rPr>
        <w:t>Земельного кодекса Российской Федерации «</w:t>
      </w:r>
      <w:r w:rsidRPr="006E0B7A">
        <w:rPr>
          <w:b/>
          <w:bCs/>
        </w:rPr>
        <w:t>Содержание охраны земель</w:t>
      </w:r>
      <w:r w:rsidR="00A6395D" w:rsidRPr="006E0B7A">
        <w:rPr>
          <w:b/>
          <w:bCs/>
        </w:rPr>
        <w:t>»: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 xml:space="preserve">2.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</w:t>
      </w:r>
      <w:proofErr w:type="gramStart"/>
      <w:r w:rsidRPr="006E0B7A">
        <w:t>по</w:t>
      </w:r>
      <w:proofErr w:type="gramEnd"/>
      <w:r w:rsidRPr="006E0B7A">
        <w:t>: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1) воспроизводству плодородия земель сельскохозяйственного назначения;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 xml:space="preserve">3) защите сельскохозяйственных угодий от зарастания деревьями и кустарниками, сорными растениями, сохранению </w:t>
      </w:r>
      <w:proofErr w:type="spellStart"/>
      <w:r w:rsidRPr="006E0B7A">
        <w:t>агролесомелиоративных</w:t>
      </w:r>
      <w:proofErr w:type="spellEnd"/>
      <w:r w:rsidRPr="006E0B7A">
        <w:t xml:space="preserve"> насаждений, сохранению достигнутого уровня мелиорации.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3. Мероприятия по охране земель проводятся в соответствии с настоящим Кодексом, </w:t>
      </w:r>
      <w:hyperlink r:id="rId6" w:anchor="/document/12112328/entry/0" w:history="1">
        <w:r w:rsidRPr="006E0B7A">
          <w:rPr>
            <w:rStyle w:val="a4"/>
            <w:color w:val="auto"/>
            <w:u w:val="none"/>
          </w:rPr>
          <w:t>Федеральным законом</w:t>
        </w:r>
      </w:hyperlink>
      <w:r w:rsidRPr="006E0B7A">
        <w:t> от 16 июля 1998 года N 101-ФЗ "О государственном регулировании обеспечения плодородия земель сельскохозяйственного назначения", </w:t>
      </w:r>
      <w:hyperlink r:id="rId7" w:anchor="/document/12125350/entry/0" w:history="1">
        <w:r w:rsidRPr="006E0B7A">
          <w:rPr>
            <w:rStyle w:val="a4"/>
            <w:color w:val="auto"/>
            <w:u w:val="none"/>
          </w:rPr>
          <w:t>Федеральным законом</w:t>
        </w:r>
      </w:hyperlink>
      <w:r w:rsidRPr="006E0B7A">
        <w:t> от 10 января 2002 года N 7-ФЗ "Об охране окружающей среды".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lastRenderedPageBreak/>
        <w:t>4.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земель.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 xml:space="preserve">5. Лица, деятельность которых привела к ухудшению качества земель (в том числе в результате их загрязнения, нарушения почвенного слоя), обязаны обеспечить их рекультивацию. Рекультивация земель представляет собой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почв, восстановления плодородного слоя почвы, создания </w:t>
      </w:r>
      <w:proofErr w:type="spellStart"/>
      <w:r w:rsidRPr="006E0B7A">
        <w:t>агролесомелиоративных</w:t>
      </w:r>
      <w:proofErr w:type="spellEnd"/>
      <w:r w:rsidRPr="006E0B7A">
        <w:t xml:space="preserve"> насаждений, </w:t>
      </w:r>
      <w:proofErr w:type="spellStart"/>
      <w:r w:rsidRPr="006E0B7A">
        <w:t>агрофитомелиоративных</w:t>
      </w:r>
      <w:proofErr w:type="spellEnd"/>
      <w:r w:rsidRPr="006E0B7A">
        <w:t xml:space="preserve"> насаждений.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6. </w:t>
      </w:r>
      <w:hyperlink r:id="rId8" w:anchor="/document/412092800/entry/1000" w:history="1">
        <w:r w:rsidRPr="006E0B7A">
          <w:rPr>
            <w:rStyle w:val="a4"/>
            <w:color w:val="auto"/>
            <w:u w:val="none"/>
          </w:rPr>
          <w:t>Порядок</w:t>
        </w:r>
      </w:hyperlink>
      <w:r w:rsidRPr="006E0B7A">
        <w:t> проведения рекультивации земель устанавливается Правительством Российской Федерации.</w:t>
      </w:r>
    </w:p>
    <w:p w:rsidR="00CC2F8D" w:rsidRPr="006E0B7A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7. В случае, если негативное воздействие на земли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консервация земель в </w:t>
      </w:r>
      <w:hyperlink r:id="rId9" w:anchor="/document/412092800/entry/1000" w:history="1">
        <w:r w:rsidRPr="006E0B7A">
          <w:rPr>
            <w:rStyle w:val="a4"/>
            <w:color w:val="auto"/>
          </w:rPr>
          <w:t>порядке</w:t>
        </w:r>
      </w:hyperlink>
      <w:r w:rsidRPr="006E0B7A">
        <w:t>, установленном Правительством Российской Федерации.</w:t>
      </w:r>
    </w:p>
    <w:p w:rsidR="00CC2F8D" w:rsidRDefault="00CC2F8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8. Лица, в результате деятельности которых возникла необходимость консервации земель, возмещают правообладателям земельных участков, в отношении которых принято решение о консервации, убытки в соответствии со </w:t>
      </w:r>
      <w:hyperlink r:id="rId10" w:anchor="/document/12124624/entry/57" w:history="1">
        <w:r w:rsidRPr="006E0B7A">
          <w:rPr>
            <w:rStyle w:val="a4"/>
            <w:color w:val="auto"/>
            <w:u w:val="none"/>
          </w:rPr>
          <w:t>статьей 57</w:t>
        </w:r>
      </w:hyperlink>
      <w:r w:rsidRPr="006E0B7A">
        <w:t> настоящего Кодекса.</w:t>
      </w:r>
    </w:p>
    <w:p w:rsidR="001B4D4D" w:rsidRDefault="001B4D4D" w:rsidP="001B4D4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/>
          <w:bCs/>
          <w:color w:val="22272F"/>
        </w:rPr>
      </w:pPr>
    </w:p>
    <w:p w:rsidR="001B4D4D" w:rsidRPr="001B4D4D" w:rsidRDefault="001B4D4D" w:rsidP="001B4D4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</w:rPr>
      </w:pPr>
      <w:r w:rsidRPr="001B4D4D">
        <w:rPr>
          <w:rStyle w:val="s10"/>
          <w:b/>
          <w:bCs/>
          <w:color w:val="22272F"/>
        </w:rPr>
        <w:t>Статья 25</w:t>
      </w:r>
      <w:r w:rsidRPr="001B4D4D">
        <w:rPr>
          <w:b/>
          <w:bCs/>
          <w:color w:val="22272F"/>
        </w:rPr>
        <w:t xml:space="preserve">. </w:t>
      </w:r>
      <w:r w:rsidRPr="006E0B7A">
        <w:rPr>
          <w:b/>
          <w:bCs/>
        </w:rPr>
        <w:t xml:space="preserve">Земельного кодекса Российской Федерации </w:t>
      </w:r>
      <w:r>
        <w:rPr>
          <w:b/>
          <w:bCs/>
        </w:rPr>
        <w:t>«</w:t>
      </w:r>
      <w:r w:rsidRPr="001B4D4D">
        <w:rPr>
          <w:b/>
          <w:bCs/>
          <w:color w:val="22272F"/>
        </w:rPr>
        <w:t>Основания возникновения прав на землю</w:t>
      </w:r>
      <w:r>
        <w:rPr>
          <w:b/>
          <w:bCs/>
          <w:color w:val="22272F"/>
        </w:rPr>
        <w:t>»:</w:t>
      </w:r>
    </w:p>
    <w:p w:rsidR="001B4D4D" w:rsidRPr="001B4D4D" w:rsidRDefault="001B4D4D" w:rsidP="001B4D4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B4D4D">
        <w:t>1. Права на земельные участки, предусмотренные </w:t>
      </w:r>
      <w:hyperlink r:id="rId11" w:anchor="/document/12124624/entry/3000" w:history="1">
        <w:r w:rsidRPr="001B4D4D">
          <w:rPr>
            <w:rStyle w:val="a4"/>
            <w:color w:val="auto"/>
            <w:u w:val="none"/>
          </w:rPr>
          <w:t>главами III</w:t>
        </w:r>
      </w:hyperlink>
      <w:r w:rsidRPr="001B4D4D">
        <w:t> и </w:t>
      </w:r>
      <w:hyperlink r:id="rId12" w:anchor="/document/12124624/entry/4000" w:history="1">
        <w:r w:rsidRPr="001B4D4D">
          <w:rPr>
            <w:rStyle w:val="a4"/>
            <w:color w:val="auto"/>
            <w:u w:val="none"/>
          </w:rPr>
          <w:t>IV</w:t>
        </w:r>
      </w:hyperlink>
      <w:r w:rsidRPr="001B4D4D">
        <w:t> настоящего Кодекса, возникают по основаниям, установленным </w:t>
      </w:r>
      <w:hyperlink r:id="rId13" w:anchor="/document/10164072/entry/1017" w:history="1">
        <w:r w:rsidRPr="001B4D4D">
          <w:rPr>
            <w:rStyle w:val="a4"/>
            <w:color w:val="auto"/>
            <w:u w:val="none"/>
          </w:rPr>
          <w:t>гражданским законодательством</w:t>
        </w:r>
      </w:hyperlink>
      <w:r w:rsidRPr="001B4D4D">
        <w:t>, федеральными законами, и подлежат государственной регистрации в соответствии с </w:t>
      </w:r>
      <w:hyperlink r:id="rId14" w:anchor="/document/71129192/entry/0" w:history="1">
        <w:r w:rsidRPr="001B4D4D">
          <w:rPr>
            <w:rStyle w:val="a4"/>
            <w:color w:val="auto"/>
            <w:u w:val="none"/>
          </w:rPr>
          <w:t>Федеральным законом</w:t>
        </w:r>
      </w:hyperlink>
      <w:r w:rsidRPr="001B4D4D">
        <w:t> "О государственной регистрации недвижимости".</w:t>
      </w:r>
    </w:p>
    <w:p w:rsidR="001B4D4D" w:rsidRPr="001B4D4D" w:rsidRDefault="001B4D4D" w:rsidP="001B4D4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B4D4D">
        <w:t>2. Государственная регистрация сделок с земельными участками обязательна в случаях, указанных в федеральных законах.</w:t>
      </w:r>
    </w:p>
    <w:p w:rsidR="001B4D4D" w:rsidRPr="001B4D4D" w:rsidRDefault="001B4D4D" w:rsidP="001B4D4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b/>
          <w:bCs/>
        </w:rPr>
      </w:pPr>
    </w:p>
    <w:p w:rsidR="001B4D4D" w:rsidRPr="001B4D4D" w:rsidRDefault="001B4D4D" w:rsidP="001B4D4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1B4D4D">
        <w:rPr>
          <w:rStyle w:val="s10"/>
          <w:b/>
          <w:bCs/>
        </w:rPr>
        <w:t>Статья 26</w:t>
      </w:r>
      <w:r w:rsidRPr="001B4D4D">
        <w:rPr>
          <w:b/>
          <w:bCs/>
        </w:rPr>
        <w:t>. Земельного кодекса Российской Федерации «Документы о правах на земельные участки»:</w:t>
      </w:r>
    </w:p>
    <w:p w:rsidR="001B4D4D" w:rsidRPr="001B4D4D" w:rsidRDefault="001B4D4D" w:rsidP="001B4D4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B4D4D">
        <w:t>1. Права на земельные участки, предусмотренные </w:t>
      </w:r>
      <w:hyperlink r:id="rId15" w:anchor="/document/12124624/entry/3000" w:history="1">
        <w:r w:rsidRPr="001B4D4D">
          <w:rPr>
            <w:rStyle w:val="a4"/>
            <w:color w:val="auto"/>
            <w:u w:val="none"/>
          </w:rPr>
          <w:t>главами III</w:t>
        </w:r>
      </w:hyperlink>
      <w:r w:rsidRPr="001B4D4D">
        <w:t> и </w:t>
      </w:r>
      <w:hyperlink r:id="rId16" w:anchor="/document/12124624/entry/4000" w:history="1">
        <w:r w:rsidRPr="001B4D4D">
          <w:rPr>
            <w:rStyle w:val="a4"/>
            <w:color w:val="auto"/>
            <w:u w:val="none"/>
          </w:rPr>
          <w:t>IV</w:t>
        </w:r>
      </w:hyperlink>
      <w:r w:rsidRPr="001B4D4D">
        <w:t> настоящего Кодекса, удостоверяются документами в порядке, установленном </w:t>
      </w:r>
      <w:hyperlink r:id="rId17" w:anchor="/document/71129192/entry/0" w:history="1">
        <w:r w:rsidRPr="001B4D4D">
          <w:rPr>
            <w:rStyle w:val="a4"/>
            <w:color w:val="auto"/>
            <w:u w:val="none"/>
          </w:rPr>
          <w:t>Федеральным законом</w:t>
        </w:r>
      </w:hyperlink>
      <w:r w:rsidRPr="001B4D4D">
        <w:t> "О государственной регистрации недвижимости".</w:t>
      </w:r>
    </w:p>
    <w:p w:rsidR="001B4D4D" w:rsidRPr="001B4D4D" w:rsidRDefault="001B4D4D" w:rsidP="001B4D4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B4D4D">
        <w:t>2. 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6E0B7A" w:rsidRDefault="006E0B7A" w:rsidP="006E0B7A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rStyle w:val="s10"/>
          <w:rFonts w:ascii="PT Serif" w:hAnsi="PT Serif"/>
          <w:b/>
          <w:bCs/>
          <w:color w:val="22272F"/>
          <w:sz w:val="23"/>
          <w:szCs w:val="23"/>
        </w:rPr>
      </w:pPr>
    </w:p>
    <w:p w:rsidR="006E0B7A" w:rsidRPr="006E0B7A" w:rsidRDefault="006E0B7A" w:rsidP="006E0B7A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6E0B7A">
        <w:rPr>
          <w:rStyle w:val="s10"/>
          <w:b/>
          <w:bCs/>
        </w:rPr>
        <w:t>Статья 85.1.</w:t>
      </w:r>
      <w:r w:rsidRPr="006E0B7A">
        <w:rPr>
          <w:b/>
          <w:bCs/>
        </w:rPr>
        <w:t> Земельного кодекса Российской Федерации «Освоение земельных участков из состава земель населенных пунктов и их использование»</w:t>
      </w:r>
    </w:p>
    <w:p w:rsidR="006E0B7A" w:rsidRPr="006E0B7A" w:rsidRDefault="006E0B7A" w:rsidP="006E0B7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1.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 </w:t>
      </w:r>
      <w:hyperlink r:id="rId18" w:anchor="/document/411933416/entry/1000" w:history="1">
        <w:r w:rsidRPr="00EB5C8A">
          <w:rPr>
            <w:rStyle w:val="a4"/>
            <w:color w:val="auto"/>
            <w:u w:val="none"/>
          </w:rPr>
          <w:t>Перечень</w:t>
        </w:r>
      </w:hyperlink>
      <w:r w:rsidRPr="00EB5C8A">
        <w:t> </w:t>
      </w:r>
      <w:r w:rsidR="00EB5C8A">
        <w:t xml:space="preserve"> </w:t>
      </w:r>
      <w:r w:rsidRPr="006E0B7A">
        <w:t>таких мероприятий устанавливается Правительством Российской Федерации.</w:t>
      </w:r>
    </w:p>
    <w:p w:rsidR="006E0B7A" w:rsidRPr="006E0B7A" w:rsidRDefault="006E0B7A" w:rsidP="006E0B7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2. Срок освоения земельного участка из состава земель населенных пунктов составляет три года, за исключением случаев, предусмотренных настоящей статьей.</w:t>
      </w:r>
    </w:p>
    <w:p w:rsidR="006E0B7A" w:rsidRPr="006E0B7A" w:rsidRDefault="006E0B7A" w:rsidP="006E0B7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 xml:space="preserve">3. Если перечень мероприятий по освоению земельного участка из состава земель населенных пунктов предусматривается проектом рекультивации земель, срок освоения этого земельного участка устанавливается в соответствии с таким проектом. Правообладатель земельного участка из состава земель населенных пунктов в течение </w:t>
      </w:r>
      <w:r w:rsidRPr="006E0B7A">
        <w:lastRenderedPageBreak/>
        <w:t>срока рекультивации не считается лицом, которое не использует этот земельный участок в соответствии с целевым назначением и разрешенным использованием, при условии своевременного выполнения таких мероприятий в соответствии с перечнем, предусмотренным проектом рекультивации земель.</w:t>
      </w:r>
    </w:p>
    <w:p w:rsidR="006E0B7A" w:rsidRPr="006E0B7A" w:rsidRDefault="006E0B7A" w:rsidP="006E0B7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 xml:space="preserve">4. </w:t>
      </w:r>
      <w:proofErr w:type="gramStart"/>
      <w:r w:rsidRPr="006E0B7A">
        <w:t>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него, а в случае, если требуется освоение этого земельного участка, не позднее трех лет с указанной даты, за исключением случая, предусмотренного </w:t>
      </w:r>
      <w:hyperlink r:id="rId19" w:anchor="/document/12124624/entry/851003" w:history="1">
        <w:r w:rsidRPr="00EB5C8A">
          <w:rPr>
            <w:rStyle w:val="a4"/>
            <w:color w:val="auto"/>
            <w:u w:val="none"/>
          </w:rPr>
          <w:t>пунктом 3</w:t>
        </w:r>
      </w:hyperlink>
      <w:r w:rsidRPr="006E0B7A">
        <w:t> настоящей статьи.</w:t>
      </w:r>
      <w:proofErr w:type="gramEnd"/>
    </w:p>
    <w:p w:rsidR="006E0B7A" w:rsidRPr="006E0B7A" w:rsidRDefault="006E0B7A" w:rsidP="006E0B7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t>5. </w:t>
      </w:r>
      <w:hyperlink r:id="rId20" w:anchor="/document/412107378/entry/1000" w:history="1">
        <w:r w:rsidRPr="00EB5C8A">
          <w:rPr>
            <w:rStyle w:val="a4"/>
            <w:color w:val="auto"/>
            <w:u w:val="none"/>
          </w:rPr>
          <w:t>Признаки</w:t>
        </w:r>
      </w:hyperlink>
      <w:r w:rsidRPr="00EB5C8A">
        <w:t> </w:t>
      </w:r>
      <w:r w:rsidRPr="006E0B7A">
        <w:t>неиспользования земельных участков из состава земель населенных пунктов устанавливаются Правительством Российской Федерации.</w:t>
      </w:r>
    </w:p>
    <w:p w:rsidR="006E0B7A" w:rsidRPr="006E0B7A" w:rsidRDefault="006E0B7A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:rsidR="003E6949" w:rsidRPr="006E0B7A" w:rsidRDefault="003E6949" w:rsidP="003E694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4"/>
          <w:szCs w:val="24"/>
          <w:lang w:eastAsia="ru-RU"/>
        </w:rPr>
      </w:pPr>
    </w:p>
    <w:p w:rsidR="003E6949" w:rsidRPr="006E0B7A" w:rsidRDefault="003E6949" w:rsidP="003E694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4F7882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Меры ответственности за нарушения </w:t>
      </w:r>
      <w:r w:rsidRPr="006E0B7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 xml:space="preserve">обязательных требований </w:t>
      </w:r>
    </w:p>
    <w:p w:rsidR="003E6949" w:rsidRPr="004F7882" w:rsidRDefault="003E6949" w:rsidP="003E694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6E0B7A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к использованию и охране земель</w:t>
      </w:r>
    </w:p>
    <w:p w:rsidR="004F7882" w:rsidRPr="006E0B7A" w:rsidRDefault="004F7882" w:rsidP="00A63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95D" w:rsidRPr="006E0B7A" w:rsidRDefault="00A6395D" w:rsidP="00A6395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</w:rPr>
      </w:pPr>
      <w:r w:rsidRPr="006E0B7A">
        <w:rPr>
          <w:rStyle w:val="s10"/>
          <w:b/>
          <w:bCs/>
          <w:color w:val="22272F"/>
        </w:rPr>
        <w:t>Статья 60</w:t>
      </w:r>
      <w:r w:rsidRPr="006E0B7A">
        <w:rPr>
          <w:b/>
          <w:bCs/>
          <w:color w:val="22272F"/>
        </w:rPr>
        <w:t xml:space="preserve">. </w:t>
      </w:r>
      <w:r w:rsidRPr="006E0B7A">
        <w:rPr>
          <w:b/>
          <w:bCs/>
        </w:rPr>
        <w:t>Земельного кодекса Российской Федерации «</w:t>
      </w:r>
      <w:r w:rsidRPr="006E0B7A">
        <w:rPr>
          <w:b/>
          <w:bCs/>
          <w:color w:val="22272F"/>
        </w:rPr>
        <w:t>Восстановление положения, существовавшего до нарушения права на земельный участок, и пресечение действий, нарушающих право на земельный участок или создающих угрозу его нарушения»: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1. Нарушенное право на земельный участок подлежит восстановлению в случаях: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 xml:space="preserve">1) признания судом недействительным акта исполнительного органа государственной власти или акта органа местного самоуправления, </w:t>
      </w:r>
      <w:proofErr w:type="gramStart"/>
      <w:r w:rsidRPr="006E0B7A">
        <w:rPr>
          <w:color w:val="22272F"/>
        </w:rPr>
        <w:t>повлекших</w:t>
      </w:r>
      <w:proofErr w:type="gramEnd"/>
      <w:r w:rsidRPr="006E0B7A">
        <w:rPr>
          <w:color w:val="22272F"/>
        </w:rPr>
        <w:t xml:space="preserve"> за собой нарушение права на земельный участок;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2) самовольного занятия земельного участка;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3) в иных предусмотренных федеральными законами случаях.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2. Действия, нарушающие права на землю граждан и юридических лиц или создающие угрозу их нарушения, могут быть пресечены путем: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 xml:space="preserve">1) признания </w:t>
      </w:r>
      <w:proofErr w:type="gramStart"/>
      <w:r w:rsidRPr="006E0B7A">
        <w:rPr>
          <w:color w:val="22272F"/>
        </w:rPr>
        <w:t>недействительными</w:t>
      </w:r>
      <w:proofErr w:type="gramEnd"/>
      <w:r w:rsidRPr="006E0B7A">
        <w:rPr>
          <w:color w:val="22272F"/>
        </w:rPr>
        <w:t xml:space="preserve"> в судебном порядке в соответствии со </w:t>
      </w:r>
      <w:hyperlink r:id="rId21" w:anchor="/document/12124624/entry/61" w:history="1">
        <w:r w:rsidRPr="006E0B7A">
          <w:rPr>
            <w:rStyle w:val="a4"/>
            <w:color w:val="auto"/>
            <w:u w:val="none"/>
          </w:rPr>
          <w:t>статьей 61</w:t>
        </w:r>
      </w:hyperlink>
      <w:r w:rsidRPr="006E0B7A">
        <w:t> </w:t>
      </w:r>
      <w:r w:rsidRPr="006E0B7A">
        <w:rPr>
          <w:color w:val="22272F"/>
        </w:rPr>
        <w:t>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самоуправления;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2)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самоуправления;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 xml:space="preserve">3) приостановления промышленного, гражданско-жилищного и другого строительства, разработки месторождений полезных ископаемых и торфа, эксплуатации объектов, проведения агрохимических, лесомелиоративных, </w:t>
      </w:r>
      <w:proofErr w:type="spellStart"/>
      <w:proofErr w:type="gramStart"/>
      <w:r w:rsidRPr="006E0B7A">
        <w:rPr>
          <w:color w:val="22272F"/>
        </w:rPr>
        <w:t>геолого-разведочных</w:t>
      </w:r>
      <w:proofErr w:type="spellEnd"/>
      <w:proofErr w:type="gramEnd"/>
      <w:r w:rsidRPr="006E0B7A">
        <w:rPr>
          <w:color w:val="22272F"/>
        </w:rPr>
        <w:t>, поисковых, геодезических и иных работ в порядке, установленном Правительством Российской Федерации;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>4) восстановления положения, существовавшего до нарушения права, и пресечения действий, нарушающих право или создающих угрозу его нарушения.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</w:p>
    <w:p w:rsidR="00A6395D" w:rsidRPr="006E0B7A" w:rsidRDefault="00A6395D" w:rsidP="00A6395D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2272F"/>
        </w:rPr>
      </w:pPr>
      <w:r w:rsidRPr="006E0B7A">
        <w:rPr>
          <w:rStyle w:val="s10"/>
          <w:b/>
          <w:bCs/>
          <w:color w:val="22272F"/>
        </w:rPr>
        <w:t>Статья 62</w:t>
      </w:r>
      <w:r w:rsidRPr="006E0B7A">
        <w:rPr>
          <w:b/>
          <w:bCs/>
          <w:color w:val="22272F"/>
        </w:rPr>
        <w:t xml:space="preserve"> </w:t>
      </w:r>
      <w:r w:rsidRPr="006E0B7A">
        <w:rPr>
          <w:b/>
          <w:bCs/>
        </w:rPr>
        <w:t>Земельного кодекса Российской Федерации «</w:t>
      </w:r>
      <w:r w:rsidRPr="006E0B7A">
        <w:rPr>
          <w:b/>
          <w:bCs/>
          <w:color w:val="22272F"/>
        </w:rPr>
        <w:t>Возмещение убытков»: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E0B7A">
        <w:rPr>
          <w:color w:val="22272F"/>
        </w:rPr>
        <w:t xml:space="preserve">1. </w:t>
      </w:r>
      <w:r w:rsidRPr="006E0B7A">
        <w:t>Убытки, причиненные нарушением прав </w:t>
      </w:r>
      <w:hyperlink r:id="rId22" w:anchor="/document/12124624/entry/5301" w:history="1">
        <w:r w:rsidRPr="006E0B7A">
          <w:rPr>
            <w:rStyle w:val="a4"/>
            <w:color w:val="auto"/>
            <w:u w:val="none"/>
          </w:rPr>
          <w:t>собственников земельных участков</w:t>
        </w:r>
      </w:hyperlink>
      <w:r w:rsidRPr="006E0B7A">
        <w:t>, </w:t>
      </w:r>
      <w:hyperlink r:id="rId23" w:anchor="/document/12124624/entry/5302" w:history="1">
        <w:r w:rsidRPr="006E0B7A">
          <w:rPr>
            <w:rStyle w:val="a4"/>
            <w:color w:val="auto"/>
            <w:u w:val="none"/>
          </w:rPr>
          <w:t>землепользователей</w:t>
        </w:r>
      </w:hyperlink>
      <w:r w:rsidRPr="006E0B7A">
        <w:t>, </w:t>
      </w:r>
      <w:hyperlink r:id="rId24" w:anchor="/document/12124624/entry/5303" w:history="1">
        <w:r w:rsidRPr="006E0B7A">
          <w:rPr>
            <w:rStyle w:val="a4"/>
            <w:color w:val="auto"/>
            <w:u w:val="none"/>
          </w:rPr>
          <w:t>землевладельцев</w:t>
        </w:r>
      </w:hyperlink>
      <w:r w:rsidRPr="006E0B7A">
        <w:t> и </w:t>
      </w:r>
      <w:hyperlink r:id="rId25" w:anchor="/document/12124624/entry/5304" w:history="1">
        <w:r w:rsidRPr="006E0B7A">
          <w:rPr>
            <w:rStyle w:val="a4"/>
            <w:color w:val="auto"/>
            <w:u w:val="none"/>
          </w:rPr>
          <w:t>арендаторов</w:t>
        </w:r>
      </w:hyperlink>
      <w:r w:rsidRPr="006E0B7A">
        <w:t> земельных участков, подлежат возмещению в полном объеме, в том числе упущенная выгода, в порядке, предусмотренном </w:t>
      </w:r>
      <w:hyperlink r:id="rId26" w:anchor="/document/10164072/entry/15" w:history="1">
        <w:r w:rsidRPr="006E0B7A">
          <w:rPr>
            <w:rStyle w:val="a4"/>
            <w:color w:val="auto"/>
            <w:u w:val="none"/>
          </w:rPr>
          <w:t>гражданским законодательством</w:t>
        </w:r>
      </w:hyperlink>
      <w:r w:rsidRPr="006E0B7A">
        <w:t>.</w:t>
      </w:r>
    </w:p>
    <w:p w:rsidR="00A6395D" w:rsidRPr="006E0B7A" w:rsidRDefault="00A6395D" w:rsidP="00A6395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E0B7A">
        <w:rPr>
          <w:color w:val="22272F"/>
        </w:rPr>
        <w:t xml:space="preserve">2. </w:t>
      </w:r>
      <w:proofErr w:type="gramStart"/>
      <w:r w:rsidRPr="006E0B7A">
        <w:rPr>
          <w:color w:val="22272F"/>
        </w:rPr>
        <w:t>На основании решения суда лицо, виновное в нарушении прав собственников земельных участков, землепользователей, землевладельцев и арендаторов земельных участков, может быть принуждено к исполнению обязанности в натуре (восстановлению плодородия почв, восстановлению земельных участков в прежних границах, возведению снесенных зданий, строений, сооружений или сносу незаконно возведенных зданий, строений, сооружений, восстановлению межевых и информационных знаков, устранению других земельных правонарушений и исполнению возникших обязательств).</w:t>
      </w:r>
      <w:proofErr w:type="gramEnd"/>
    </w:p>
    <w:p w:rsidR="004F7882" w:rsidRPr="006E0B7A" w:rsidRDefault="004F7882" w:rsidP="00A63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949" w:rsidRPr="00EB5C8A" w:rsidRDefault="003E6949" w:rsidP="003E6949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EB5C8A">
        <w:rPr>
          <w:rStyle w:val="s10"/>
          <w:b/>
          <w:bCs/>
        </w:rPr>
        <w:lastRenderedPageBreak/>
        <w:t>Статья 7.1.</w:t>
      </w:r>
      <w:r w:rsidRPr="00EB5C8A">
        <w:rPr>
          <w:b/>
          <w:shd w:val="clear" w:color="auto" w:fill="FFFFFF"/>
        </w:rPr>
        <w:t xml:space="preserve"> Кодекса Российской Федерации об административных правонарушениях </w:t>
      </w:r>
      <w:r w:rsidR="006E0B7A" w:rsidRPr="00EB5C8A">
        <w:rPr>
          <w:b/>
          <w:bCs/>
        </w:rPr>
        <w:t xml:space="preserve">Российской Федерации </w:t>
      </w:r>
      <w:r w:rsidRPr="00EB5C8A">
        <w:rPr>
          <w:b/>
          <w:shd w:val="clear" w:color="auto" w:fill="FFFFFF"/>
        </w:rPr>
        <w:t>(</w:t>
      </w:r>
      <w:proofErr w:type="spellStart"/>
      <w:r w:rsidRPr="00EB5C8A">
        <w:rPr>
          <w:b/>
          <w:shd w:val="clear" w:color="auto" w:fill="FFFFFF"/>
        </w:rPr>
        <w:t>КоАП</w:t>
      </w:r>
      <w:proofErr w:type="spellEnd"/>
      <w:r w:rsidRPr="00EB5C8A">
        <w:rPr>
          <w:b/>
          <w:shd w:val="clear" w:color="auto" w:fill="FFFFFF"/>
        </w:rPr>
        <w:t xml:space="preserve"> РФ)</w:t>
      </w:r>
      <w:r w:rsidRPr="00EB5C8A">
        <w:rPr>
          <w:b/>
          <w:bCs/>
        </w:rPr>
        <w:t> </w:t>
      </w:r>
      <w:r w:rsidR="006E0B7A" w:rsidRPr="00EB5C8A">
        <w:rPr>
          <w:b/>
          <w:bCs/>
        </w:rPr>
        <w:t>«</w:t>
      </w:r>
      <w:r w:rsidRPr="00EB5C8A">
        <w:rPr>
          <w:b/>
          <w:bCs/>
        </w:rPr>
        <w:t>Самовольное занятие земельного участка</w:t>
      </w:r>
      <w:r w:rsidR="006E0B7A" w:rsidRPr="00EB5C8A">
        <w:rPr>
          <w:b/>
          <w:bCs/>
        </w:rPr>
        <w:t>»</w:t>
      </w:r>
    </w:p>
    <w:p w:rsidR="003E6949" w:rsidRPr="00EB5C8A" w:rsidRDefault="003E6949" w:rsidP="003E694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hyperlink r:id="rId27" w:anchor="/document/58200423/entry/102" w:history="1">
        <w:r w:rsidRPr="00EB5C8A">
          <w:rPr>
            <w:rStyle w:val="a4"/>
            <w:color w:val="auto"/>
          </w:rPr>
          <w:t>Самовольное</w:t>
        </w:r>
      </w:hyperlink>
      <w:r w:rsidRPr="00EB5C8A">
        <w:t> занятие земельного участка или части 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 w:rsidR="003E6949" w:rsidRPr="00EB5C8A" w:rsidRDefault="003E6949" w:rsidP="003E694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B5C8A"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</w:t>
      </w:r>
      <w:proofErr w:type="gramStart"/>
      <w:r w:rsidRPr="00EB5C8A">
        <w:t>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3E6949" w:rsidRPr="00EB5C8A" w:rsidRDefault="003E6949" w:rsidP="003E694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B5C8A">
        <w:rPr>
          <w:rStyle w:val="s10"/>
          <w:b/>
          <w:bCs/>
        </w:rPr>
        <w:t>Примечания:</w:t>
      </w:r>
    </w:p>
    <w:p w:rsidR="003E6949" w:rsidRPr="00EB5C8A" w:rsidRDefault="003E6949" w:rsidP="003E694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B5C8A"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3E6949" w:rsidRPr="00EB5C8A" w:rsidRDefault="003E6949" w:rsidP="003E694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EB5C8A">
        <w:t>2. В случае самовольного занятия части 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 земельного участка.</w:t>
      </w:r>
    </w:p>
    <w:p w:rsidR="004F7882" w:rsidRPr="00EB5C8A" w:rsidRDefault="004F7882" w:rsidP="004F7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B7A" w:rsidRPr="00EB5C8A" w:rsidRDefault="006E0B7A" w:rsidP="006E0B7A">
      <w:pPr>
        <w:pStyle w:val="s15"/>
        <w:spacing w:before="0" w:beforeAutospacing="0" w:after="0" w:afterAutospacing="0"/>
        <w:ind w:firstLine="709"/>
        <w:jc w:val="both"/>
        <w:rPr>
          <w:b/>
          <w:bCs/>
        </w:rPr>
      </w:pPr>
      <w:r w:rsidRPr="00EB5C8A">
        <w:rPr>
          <w:rStyle w:val="s10"/>
          <w:b/>
          <w:bCs/>
        </w:rPr>
        <w:t>Статья 8.7.</w:t>
      </w:r>
      <w:r w:rsidRPr="00EB5C8A">
        <w:rPr>
          <w:b/>
          <w:bCs/>
        </w:rPr>
        <w:t> </w:t>
      </w:r>
      <w:proofErr w:type="spellStart"/>
      <w:r w:rsidRPr="00EB5C8A">
        <w:rPr>
          <w:b/>
          <w:shd w:val="clear" w:color="auto" w:fill="FFFFFF"/>
        </w:rPr>
        <w:t>КоАП</w:t>
      </w:r>
      <w:proofErr w:type="spellEnd"/>
      <w:r w:rsidRPr="00EB5C8A">
        <w:rPr>
          <w:b/>
          <w:shd w:val="clear" w:color="auto" w:fill="FFFFFF"/>
        </w:rPr>
        <w:t xml:space="preserve"> РФ</w:t>
      </w:r>
      <w:r w:rsidRPr="00EB5C8A">
        <w:rPr>
          <w:b/>
          <w:bCs/>
        </w:rPr>
        <w:t xml:space="preserve"> «Невыполнение обязанностей по рекультивации земель, обязательных мероприятий по улучшению земель и охране почв»: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1. </w:t>
      </w:r>
      <w:proofErr w:type="gramStart"/>
      <w:r w:rsidRPr="00EB5C8A">
        <w:t>Невыполнение или несвоевременное выполнение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 -</w:t>
      </w:r>
      <w:proofErr w:type="gramEnd"/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2.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влечет наложение административного штрафа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3. Неисполнение </w:t>
      </w:r>
      <w:hyperlink r:id="rId28" w:anchor="/document/12112084/entry/9000" w:history="1">
        <w:r w:rsidRPr="00EB5C8A">
          <w:rPr>
            <w:rStyle w:val="a4"/>
            <w:color w:val="auto"/>
          </w:rPr>
          <w:t>обязанности</w:t>
        </w:r>
      </w:hyperlink>
      <w:r w:rsidRPr="00EB5C8A">
        <w:t xml:space="preserve"> 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(рекультивации или консервации) нарушенных земель после окончания </w:t>
      </w:r>
      <w:proofErr w:type="gramStart"/>
      <w:r w:rsidRPr="00EB5C8A">
        <w:t>эксплуатации объекта размещения отходов производства</w:t>
      </w:r>
      <w:proofErr w:type="gramEnd"/>
      <w:r w:rsidRPr="00EB5C8A">
        <w:t xml:space="preserve"> и потребления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влечет наложение административного штрафа на должностных лиц в размере от пятнадцати тысяч до двадцати пяти тысяч рублей; на лиц, осуществляющих предпринимательскую деятельность без образования юридического лица, - от двадцати пяти тысяч до пятидесяти тысяч рублей; на юридических лиц - от семидесяти тысяч до ста пятидесяти тысяч рублей.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4. Применение твердых коммунальных отходов для рекультивации земель и карьеров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lastRenderedPageBreak/>
        <w:t>влечет наложение административного штрафа на граждан в размере от полутора тысяч до двух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6E0B7A" w:rsidRPr="00EB5C8A" w:rsidRDefault="006E0B7A" w:rsidP="006E0B7A">
      <w:pPr>
        <w:pStyle w:val="s15"/>
        <w:spacing w:before="0" w:beforeAutospacing="0" w:after="0" w:afterAutospacing="0"/>
        <w:ind w:firstLine="709"/>
        <w:jc w:val="both"/>
        <w:rPr>
          <w:rStyle w:val="s10"/>
          <w:b/>
          <w:bCs/>
        </w:rPr>
      </w:pPr>
    </w:p>
    <w:p w:rsidR="006E0B7A" w:rsidRPr="00EB5C8A" w:rsidRDefault="006E0B7A" w:rsidP="006E0B7A">
      <w:pPr>
        <w:pStyle w:val="s15"/>
        <w:spacing w:before="0" w:beforeAutospacing="0" w:after="0" w:afterAutospacing="0"/>
        <w:ind w:firstLine="709"/>
        <w:jc w:val="both"/>
        <w:rPr>
          <w:b/>
          <w:bCs/>
        </w:rPr>
      </w:pPr>
      <w:r w:rsidRPr="00EB5C8A">
        <w:rPr>
          <w:rStyle w:val="s10"/>
          <w:b/>
          <w:bCs/>
        </w:rPr>
        <w:t>Статья 8.8.</w:t>
      </w:r>
      <w:r w:rsidRPr="00EB5C8A">
        <w:rPr>
          <w:b/>
          <w:bCs/>
        </w:rPr>
        <w:t> </w:t>
      </w:r>
      <w:proofErr w:type="spellStart"/>
      <w:r w:rsidRPr="00EB5C8A">
        <w:rPr>
          <w:b/>
          <w:shd w:val="clear" w:color="auto" w:fill="FFFFFF"/>
        </w:rPr>
        <w:t>КоАП</w:t>
      </w:r>
      <w:proofErr w:type="spellEnd"/>
      <w:r w:rsidRPr="00EB5C8A">
        <w:rPr>
          <w:b/>
          <w:shd w:val="clear" w:color="auto" w:fill="FFFFFF"/>
        </w:rPr>
        <w:t xml:space="preserve"> РФ</w:t>
      </w:r>
      <w:r w:rsidRPr="00EB5C8A">
        <w:rPr>
          <w:b/>
          <w:bCs/>
        </w:rPr>
        <w:t xml:space="preserve"> «Использование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назначению»: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1.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 </w:t>
      </w:r>
      <w:hyperlink r:id="rId29" w:anchor="/document/12125267/entry/882" w:history="1">
        <w:r w:rsidRPr="00EB5C8A">
          <w:rPr>
            <w:rStyle w:val="a4"/>
            <w:color w:val="auto"/>
          </w:rPr>
          <w:t>частями 2</w:t>
        </w:r>
      </w:hyperlink>
      <w:r w:rsidRPr="00EB5C8A">
        <w:t>, </w:t>
      </w:r>
      <w:hyperlink r:id="rId30" w:anchor="/document/12125267/entry/8821" w:history="1">
        <w:r w:rsidRPr="00EB5C8A">
          <w:rPr>
            <w:rStyle w:val="a4"/>
            <w:color w:val="auto"/>
          </w:rPr>
          <w:t>2.1</w:t>
        </w:r>
      </w:hyperlink>
      <w:r w:rsidRPr="00EB5C8A">
        <w:t> и </w:t>
      </w:r>
      <w:hyperlink r:id="rId31" w:anchor="/document/12125267/entry/883" w:history="1">
        <w:r w:rsidRPr="00EB5C8A">
          <w:rPr>
            <w:rStyle w:val="a4"/>
            <w:color w:val="auto"/>
          </w:rPr>
          <w:t>3</w:t>
        </w:r>
      </w:hyperlink>
      <w:r w:rsidRPr="00EB5C8A">
        <w:t> настоящей статьи,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</w:t>
      </w:r>
      <w:proofErr w:type="gramStart"/>
      <w:r w:rsidRPr="00EB5C8A">
        <w:t>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2. </w:t>
      </w:r>
      <w:proofErr w:type="gramStart"/>
      <w:r w:rsidRPr="00EB5C8A">
        <w:t>Неиспользование земельного участка из земель сельскохозяйственного назначения, оборот которого регулируется </w:t>
      </w:r>
      <w:hyperlink r:id="rId32" w:anchor="/document/12127542/entry/0" w:history="1">
        <w:r w:rsidRPr="00EB5C8A">
          <w:rPr>
            <w:rStyle w:val="a4"/>
            <w:color w:val="auto"/>
          </w:rPr>
          <w:t>Федеральным законом</w:t>
        </w:r>
      </w:hyperlink>
      <w:r w:rsidRPr="00EB5C8A">
        <w:t> от 24 июля 2002 года N 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 </w:t>
      </w:r>
      <w:hyperlink r:id="rId33" w:anchor="/document/12125267/entry/8821" w:history="1">
        <w:r w:rsidRPr="00EB5C8A">
          <w:rPr>
            <w:rStyle w:val="a4"/>
            <w:color w:val="auto"/>
          </w:rPr>
          <w:t>частью 2.1</w:t>
        </w:r>
      </w:hyperlink>
      <w:r w:rsidRPr="00EB5C8A">
        <w:t> настоящей статьи, -</w:t>
      </w:r>
      <w:proofErr w:type="gramEnd"/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proofErr w:type="gramStart"/>
      <w:r w:rsidRPr="00EB5C8A">
        <w:t>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  <w:proofErr w:type="gramEnd"/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2.1. </w:t>
      </w:r>
      <w:proofErr w:type="gramStart"/>
      <w:r w:rsidRPr="00EB5C8A">
        <w:t>Неиспользование земельного участка из земель сельскохозяйственного назначения, оборот которого регулируется Федеральным законом от 24 июля 2002 года N 101-ФЗ "Об обороте земель сельскохозяйственного назначения",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</w:t>
      </w:r>
      <w:proofErr w:type="gramEnd"/>
      <w:r w:rsidRPr="00EB5C8A">
        <w:t xml:space="preserve"> </w:t>
      </w:r>
      <w:proofErr w:type="gramStart"/>
      <w:r w:rsidRPr="00EB5C8A">
        <w:t>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 </w:t>
      </w:r>
      <w:hyperlink r:id="rId34" w:anchor="/document/12127542/entry/63" w:history="1">
        <w:r w:rsidRPr="00EB5C8A">
          <w:rPr>
            <w:rStyle w:val="a4"/>
            <w:color w:val="auto"/>
          </w:rPr>
          <w:t>пункте 3 статьи 6</w:t>
        </w:r>
      </w:hyperlink>
      <w:r w:rsidRPr="00EB5C8A">
        <w:t> Федерального закона от 24 июля 2002 года N 101-ФЗ "Об обороте земель сельскохозяйственного</w:t>
      </w:r>
      <w:proofErr w:type="gramEnd"/>
      <w:r w:rsidRPr="00EB5C8A">
        <w:t xml:space="preserve"> назначения",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влечет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стоимости земельного участка, но не менее ста тысяч рублей.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</w:t>
      </w:r>
      <w:r w:rsidRPr="00EB5C8A">
        <w:lastRenderedPageBreak/>
        <w:t>обязанность по использованию такого земельного участка в течение установленного срока предусмотрена федеральным законом,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</w:t>
      </w:r>
      <w:proofErr w:type="gramStart"/>
      <w:r w:rsidRPr="00EB5C8A">
        <w:t>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  <w:proofErr w:type="gramEnd"/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</w:p>
    <w:p w:rsidR="006E0B7A" w:rsidRPr="00EB5C8A" w:rsidRDefault="006E0B7A" w:rsidP="006E0B7A">
      <w:pPr>
        <w:pStyle w:val="s1"/>
        <w:spacing w:before="0" w:beforeAutospacing="0" w:after="0" w:afterAutospacing="0"/>
        <w:ind w:firstLine="709"/>
        <w:jc w:val="both"/>
      </w:pPr>
      <w:r w:rsidRPr="00EB5C8A">
        <w:t>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</w:p>
    <w:p w:rsidR="006E0B7A" w:rsidRPr="00EB5C8A" w:rsidRDefault="006E0B7A" w:rsidP="006E0B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0B7A" w:rsidRPr="00EB5C8A" w:rsidSect="00A6395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882"/>
    <w:rsid w:val="000A189A"/>
    <w:rsid w:val="001B4D4D"/>
    <w:rsid w:val="003E6949"/>
    <w:rsid w:val="004F7882"/>
    <w:rsid w:val="006E0B7A"/>
    <w:rsid w:val="007C0B3A"/>
    <w:rsid w:val="00A6395D"/>
    <w:rsid w:val="00CC2F8D"/>
    <w:rsid w:val="00EB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9A"/>
  </w:style>
  <w:style w:type="paragraph" w:styleId="1">
    <w:name w:val="heading 1"/>
    <w:basedOn w:val="a"/>
    <w:link w:val="10"/>
    <w:uiPriority w:val="9"/>
    <w:qFormat/>
    <w:rsid w:val="004F7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ge--info-views">
    <w:name w:val="page--info-views"/>
    <w:basedOn w:val="a0"/>
    <w:rsid w:val="004F7882"/>
  </w:style>
  <w:style w:type="paragraph" w:styleId="a3">
    <w:name w:val="Normal (Web)"/>
    <w:basedOn w:val="a"/>
    <w:uiPriority w:val="99"/>
    <w:semiHidden/>
    <w:unhideWhenUsed/>
    <w:rsid w:val="004F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4F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F7882"/>
  </w:style>
  <w:style w:type="paragraph" w:customStyle="1" w:styleId="s9">
    <w:name w:val="s_9"/>
    <w:basedOn w:val="a"/>
    <w:rsid w:val="004F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882"/>
    <w:rPr>
      <w:color w:val="0000FF"/>
      <w:u w:val="single"/>
    </w:rPr>
  </w:style>
  <w:style w:type="paragraph" w:customStyle="1" w:styleId="s1">
    <w:name w:val="s_1"/>
    <w:basedOn w:val="a"/>
    <w:rsid w:val="004F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762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4</cp:revision>
  <dcterms:created xsi:type="dcterms:W3CDTF">2025-11-25T07:39:00Z</dcterms:created>
  <dcterms:modified xsi:type="dcterms:W3CDTF">2025-11-25T08:35:00Z</dcterms:modified>
</cp:coreProperties>
</file>